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5D" w:rsidRDefault="0061435D" w:rsidP="0061435D">
      <w:pPr>
        <w:pStyle w:val="Overskrift1"/>
        <w:shd w:val="clear" w:color="auto" w:fill="FFFFFF"/>
        <w:textAlignment w:val="center"/>
        <w:rPr>
          <w:rFonts w:ascii="Trebuchet MS" w:hAnsi="Trebuchet MS"/>
        </w:rPr>
      </w:pPr>
    </w:p>
    <w:p w:rsidR="0061435D" w:rsidRDefault="0061435D" w:rsidP="0061435D">
      <w:pPr>
        <w:pStyle w:val="Overskrift1"/>
        <w:shd w:val="clear" w:color="auto" w:fill="FFFFFF"/>
        <w:textAlignment w:val="center"/>
        <w:rPr>
          <w:rFonts w:ascii="Trebuchet MS" w:hAnsi="Trebuchet MS"/>
          <w:sz w:val="17"/>
          <w:szCs w:val="17"/>
        </w:rPr>
      </w:pPr>
      <w:r>
        <w:rPr>
          <w:rFonts w:ascii="Trebuchet MS" w:hAnsi="Trebuchet MS"/>
        </w:rPr>
        <w:t>Referat GF 14. april 2010</w:t>
      </w:r>
      <w:r>
        <w:rPr>
          <w:rFonts w:ascii="Trebuchet MS" w:hAnsi="Trebuchet MS"/>
        </w:rPr>
        <w:br/>
      </w:r>
      <w:r>
        <w:rPr>
          <w:rFonts w:ascii="Trebuchet MS" w:hAnsi="Trebuchet MS"/>
          <w:sz w:val="17"/>
          <w:szCs w:val="17"/>
        </w:rPr>
        <w:t xml:space="preserve">Referent Mette 67 A </w:t>
      </w:r>
    </w:p>
    <w:p w:rsidR="0061435D" w:rsidRDefault="0061435D" w:rsidP="0061435D">
      <w:pPr>
        <w:spacing w:after="240"/>
        <w:rPr>
          <w:rStyle w:val="rtbbox1"/>
          <w:rFonts w:ascii="Trebuchet MS" w:hAnsi="Trebuchet MS"/>
          <w:color w:val="000000"/>
        </w:rPr>
      </w:pPr>
    </w:p>
    <w:p w:rsidR="0061435D" w:rsidRPr="0061435D" w:rsidRDefault="0061435D" w:rsidP="0061435D">
      <w:pPr>
        <w:spacing w:after="240"/>
        <w:rPr>
          <w:rStyle w:val="rtbbox1"/>
          <w:rFonts w:ascii="Arial" w:hAnsi="Arial" w:cs="Arial"/>
          <w:sz w:val="20"/>
          <w:szCs w:val="20"/>
        </w:rPr>
      </w:pPr>
      <w:r w:rsidRPr="0061435D">
        <w:rPr>
          <w:rStyle w:val="rtbbox1"/>
          <w:rFonts w:ascii="Arial" w:hAnsi="Arial" w:cs="Arial"/>
          <w:color w:val="000000"/>
          <w:sz w:val="20"/>
          <w:szCs w:val="20"/>
        </w:rPr>
        <w:t>Deltagere: Hus nr. 57 A, 57 B, 59 B, 61 A, 61 B, 61 C, 65 A, 65 D, 67 A, 67 B </w:t>
      </w:r>
      <w:r w:rsidRPr="0061435D">
        <w:rPr>
          <w:rFonts w:ascii="Arial" w:hAnsi="Arial" w:cs="Arial"/>
          <w:color w:val="000000"/>
          <w:sz w:val="20"/>
          <w:szCs w:val="20"/>
        </w:rPr>
        <w:br/>
      </w:r>
      <w:r w:rsidRPr="0061435D">
        <w:rPr>
          <w:rStyle w:val="Strk"/>
          <w:rFonts w:ascii="Arial" w:hAnsi="Arial" w:cs="Arial"/>
          <w:color w:val="000000"/>
          <w:sz w:val="20"/>
          <w:szCs w:val="20"/>
        </w:rPr>
        <w:t xml:space="preserve">Velkommen til nye beboere i 61 B og 67 A </w:t>
      </w:r>
      <w:r w:rsidRPr="0061435D">
        <w:rPr>
          <w:rFonts w:ascii="Arial" w:hAnsi="Arial" w:cs="Arial"/>
          <w:b/>
          <w:bCs/>
          <w:noProof/>
          <w:color w:val="000000"/>
          <w:sz w:val="20"/>
          <w:szCs w:val="20"/>
          <w:lang w:eastAsia="da-DK"/>
        </w:rPr>
        <w:drawing>
          <wp:inline distT="0" distB="0" distL="0" distR="0">
            <wp:extent cx="186690" cy="186690"/>
            <wp:effectExtent l="19050" t="0" r="3810" b="0"/>
            <wp:docPr id="3" name="Billede 2" descr="http://www.de-gule-gavle.dk/aspnet_client/FreeTextBox/images/smili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gule-gavle.dk/aspnet_client/FreeTextBox/images/smilies/smile.gif"/>
                    <pic:cNvPicPr>
                      <a:picLocks noChangeAspect="1" noChangeArrowheads="1"/>
                    </pic:cNvPicPr>
                  </pic:nvPicPr>
                  <pic:blipFill>
                    <a:blip r:embed="rId5" cstate="print"/>
                    <a:srcRect/>
                    <a:stretch>
                      <a:fillRect/>
                    </a:stretch>
                  </pic:blipFill>
                  <pic:spPr bwMode="auto">
                    <a:xfrm>
                      <a:off x="0" y="0"/>
                      <a:ext cx="186690" cy="186690"/>
                    </a:xfrm>
                    <a:prstGeom prst="rect">
                      <a:avLst/>
                    </a:prstGeom>
                    <a:noFill/>
                    <a:ln w="9525">
                      <a:noFill/>
                      <a:miter lim="800000"/>
                      <a:headEnd/>
                      <a:tailEnd/>
                    </a:ln>
                  </pic:spPr>
                </pic:pic>
              </a:graphicData>
            </a:graphic>
          </wp:inline>
        </w:drawing>
      </w:r>
      <w:r w:rsidRPr="0061435D">
        <w:rPr>
          <w:rFonts w:ascii="Arial" w:hAnsi="Arial" w:cs="Arial"/>
          <w:b/>
          <w:bCs/>
          <w:color w:val="000000"/>
          <w:sz w:val="20"/>
          <w:szCs w:val="20"/>
        </w:rPr>
        <w:br/>
      </w:r>
      <w:r w:rsidRPr="0061435D">
        <w:rPr>
          <w:rFonts w:ascii="Arial" w:hAnsi="Arial" w:cs="Arial"/>
          <w:b/>
          <w:bCs/>
          <w:color w:val="000000"/>
          <w:sz w:val="20"/>
          <w:szCs w:val="20"/>
        </w:rPr>
        <w:br/>
      </w:r>
      <w:r w:rsidRPr="0061435D">
        <w:rPr>
          <w:rStyle w:val="Strk"/>
          <w:rFonts w:ascii="Arial" w:hAnsi="Arial" w:cs="Arial"/>
          <w:color w:val="000000"/>
          <w:sz w:val="20"/>
          <w:szCs w:val="20"/>
        </w:rPr>
        <w:t>Punkt 1 - valg af dirigent.</w:t>
      </w:r>
      <w:r w:rsidRPr="0061435D">
        <w:rPr>
          <w:rFonts w:ascii="Arial" w:hAnsi="Arial" w:cs="Arial"/>
          <w:b/>
          <w:bCs/>
          <w:color w:val="000000"/>
          <w:sz w:val="20"/>
          <w:szCs w:val="20"/>
        </w:rPr>
        <w:br/>
      </w:r>
      <w:r w:rsidRPr="0061435D">
        <w:rPr>
          <w:rStyle w:val="rtbbox1"/>
          <w:rFonts w:ascii="Arial" w:hAnsi="Arial" w:cs="Arial"/>
          <w:color w:val="000000"/>
          <w:sz w:val="20"/>
          <w:szCs w:val="20"/>
        </w:rPr>
        <w:t>Som punkt 1 blev Inger (61 C) valgt til dirigent. Efterfølgende blev det sikret at general forsamlingen var varslet rettidigt, samt om det tilstrækkelige antal deltagere var til stede for at genne</w:t>
      </w:r>
      <w:r w:rsidR="007B26FF">
        <w:rPr>
          <w:rStyle w:val="rtbbox1"/>
          <w:rFonts w:ascii="Arial" w:hAnsi="Arial" w:cs="Arial"/>
          <w:color w:val="000000"/>
          <w:sz w:val="20"/>
          <w:szCs w:val="20"/>
        </w:rPr>
        <w:t>m</w:t>
      </w:r>
      <w:r w:rsidRPr="0061435D">
        <w:rPr>
          <w:rStyle w:val="rtbbox1"/>
          <w:rFonts w:ascii="Arial" w:hAnsi="Arial" w:cs="Arial"/>
          <w:color w:val="000000"/>
          <w:sz w:val="20"/>
          <w:szCs w:val="20"/>
        </w:rPr>
        <w:t>føre generalforsamlingen. Dette var tilfældet idet 28 ud af 32 stemmer var til stede.</w:t>
      </w:r>
      <w:r w:rsidRPr="0061435D">
        <w:rPr>
          <w:rFonts w:ascii="Arial" w:hAnsi="Arial" w:cs="Arial"/>
          <w:color w:val="000000"/>
          <w:sz w:val="20"/>
          <w:szCs w:val="20"/>
        </w:rPr>
        <w:br/>
      </w:r>
      <w:r w:rsidRPr="0061435D">
        <w:rPr>
          <w:rFonts w:ascii="Arial" w:hAnsi="Arial" w:cs="Arial"/>
          <w:color w:val="000000"/>
          <w:sz w:val="20"/>
          <w:szCs w:val="20"/>
        </w:rPr>
        <w:br/>
      </w:r>
      <w:r w:rsidRPr="0061435D">
        <w:rPr>
          <w:rStyle w:val="Strk"/>
          <w:rFonts w:ascii="Arial" w:hAnsi="Arial" w:cs="Arial"/>
          <w:color w:val="000000"/>
          <w:sz w:val="20"/>
          <w:szCs w:val="20"/>
        </w:rPr>
        <w:t>Punkt 2 - Formandens beretning for det forløbne år og godkendelse heraf.</w:t>
      </w:r>
      <w:r w:rsidRPr="0061435D">
        <w:rPr>
          <w:rFonts w:ascii="Arial" w:hAnsi="Arial" w:cs="Arial"/>
          <w:b/>
          <w:bCs/>
          <w:color w:val="000000"/>
          <w:sz w:val="20"/>
          <w:szCs w:val="20"/>
        </w:rPr>
        <w:br/>
      </w:r>
      <w:r w:rsidRPr="0061435D">
        <w:rPr>
          <w:rStyle w:val="rtbbox1"/>
          <w:rFonts w:ascii="Arial" w:hAnsi="Arial" w:cs="Arial"/>
          <w:color w:val="000000"/>
          <w:sz w:val="20"/>
          <w:szCs w:val="20"/>
        </w:rPr>
        <w:t>Under formandens beretning blev forårs- og efterårsrengøring nævnt, og i denne sammenhæng at der er visse husstande, som desværre udebliver fra deltagelse. Dette er en skam da det også er et socialt arrangement for foreningens beboere, såvel som et arrangement, som går ud på at vi har et pænt og nydeligt beboelses område.</w:t>
      </w:r>
      <w:r w:rsidRPr="0061435D">
        <w:rPr>
          <w:rFonts w:ascii="Arial" w:hAnsi="Arial" w:cs="Arial"/>
          <w:color w:val="000000"/>
          <w:sz w:val="20"/>
          <w:szCs w:val="20"/>
        </w:rPr>
        <w:br/>
      </w:r>
      <w:r w:rsidRPr="0061435D">
        <w:rPr>
          <w:rStyle w:val="rtbbox1"/>
          <w:rFonts w:ascii="Arial" w:hAnsi="Arial" w:cs="Arial"/>
          <w:color w:val="000000"/>
          <w:sz w:val="20"/>
          <w:szCs w:val="20"/>
        </w:rPr>
        <w:t>Sommerfesten og advents arrangementet var i året andre arrangementer, hvor det desværre også kunne konkluderes, at tilslutni</w:t>
      </w:r>
      <w:r w:rsidR="007B26FF">
        <w:rPr>
          <w:rStyle w:val="rtbbox1"/>
          <w:rFonts w:ascii="Arial" w:hAnsi="Arial" w:cs="Arial"/>
          <w:color w:val="000000"/>
          <w:sz w:val="20"/>
          <w:szCs w:val="20"/>
        </w:rPr>
        <w:t>n</w:t>
      </w:r>
      <w:r w:rsidRPr="0061435D">
        <w:rPr>
          <w:rStyle w:val="rtbbox1"/>
          <w:rFonts w:ascii="Arial" w:hAnsi="Arial" w:cs="Arial"/>
          <w:color w:val="000000"/>
          <w:sz w:val="20"/>
          <w:szCs w:val="20"/>
        </w:rPr>
        <w:t>gen var begrænset. En skam da det plejer at være hyggeligt.</w:t>
      </w:r>
      <w:r w:rsidRPr="0061435D">
        <w:rPr>
          <w:rFonts w:ascii="Arial" w:hAnsi="Arial" w:cs="Arial"/>
          <w:color w:val="000000"/>
          <w:sz w:val="20"/>
          <w:szCs w:val="20"/>
        </w:rPr>
        <w:br/>
      </w:r>
      <w:r w:rsidRPr="0061435D">
        <w:rPr>
          <w:rStyle w:val="rtbbox1"/>
          <w:rFonts w:ascii="Arial" w:hAnsi="Arial" w:cs="Arial"/>
          <w:color w:val="000000"/>
          <w:sz w:val="20"/>
          <w:szCs w:val="20"/>
        </w:rPr>
        <w:t>Som tradition er, følger formandens "Øffer" under dette punkt.</w:t>
      </w:r>
      <w:r w:rsidRPr="0061435D">
        <w:rPr>
          <w:rFonts w:ascii="Arial" w:hAnsi="Arial" w:cs="Arial"/>
          <w:color w:val="000000"/>
          <w:sz w:val="20"/>
          <w:szCs w:val="20"/>
        </w:rPr>
        <w:br/>
      </w:r>
      <w:r w:rsidRPr="0061435D">
        <w:rPr>
          <w:rStyle w:val="rtbbox1"/>
          <w:rFonts w:ascii="Arial" w:hAnsi="Arial" w:cs="Arial"/>
          <w:color w:val="000000"/>
          <w:sz w:val="20"/>
          <w:szCs w:val="20"/>
        </w:rPr>
        <w:t>Det første "øf" gik til renovationsarbejderne, som særligt mens der var sne gjorde et mindre tilfredsstillende arbejde. Opfordringen er at alle beboere ringer ind, hvis deres skraldespand ikke bliver tømt, idet én beboer ikke kan ringe ind på vegne af 16 husstande.</w:t>
      </w:r>
      <w:r w:rsidRPr="0061435D">
        <w:rPr>
          <w:rFonts w:ascii="Arial" w:hAnsi="Arial" w:cs="Arial"/>
          <w:color w:val="000000"/>
          <w:sz w:val="20"/>
          <w:szCs w:val="20"/>
        </w:rPr>
        <w:br/>
      </w:r>
      <w:r w:rsidRPr="0061435D">
        <w:rPr>
          <w:rStyle w:val="rtbbox1"/>
          <w:rFonts w:ascii="Arial" w:hAnsi="Arial" w:cs="Arial"/>
          <w:color w:val="000000"/>
          <w:sz w:val="20"/>
          <w:szCs w:val="20"/>
        </w:rPr>
        <w:t>Under vinterens opgaver hører snerydning, som var særligt aktuelt denne vinter. I den forbindelse må det påpeges, at det er alle beboeres ansvar, at sørge for der er ryddet foran deres parcel (min 1 meter gerne 2) og ifølge reglerne inden kl. 7 om morgenen og til kl. 22 om aftenen. Der hører også gangstier til beboelsesområdet, disse er alles ansvar - ikke kun Ejners.</w:t>
      </w:r>
      <w:r w:rsidRPr="0061435D">
        <w:rPr>
          <w:rFonts w:ascii="Arial" w:hAnsi="Arial" w:cs="Arial"/>
          <w:color w:val="000000"/>
          <w:sz w:val="20"/>
          <w:szCs w:val="20"/>
        </w:rPr>
        <w:br/>
      </w:r>
      <w:r w:rsidRPr="0061435D">
        <w:rPr>
          <w:rStyle w:val="rtbbox1"/>
          <w:rFonts w:ascii="Arial" w:hAnsi="Arial" w:cs="Arial"/>
          <w:color w:val="000000"/>
          <w:sz w:val="20"/>
          <w:szCs w:val="20"/>
        </w:rPr>
        <w:t>Generel oprydning af området. Efter sneen smeltede, har der været betydelige mængder efterladenskaber fra hunde samt skodder fra smøger. Hjælp hinanden med at rydde op minde andre på at rydde op, hvis de passerer området med en hund, som "gør stop". Påpeg evt. venligt at hunden har tabt noget.</w:t>
      </w:r>
      <w:r w:rsidRPr="0061435D">
        <w:rPr>
          <w:rFonts w:ascii="Arial" w:hAnsi="Arial" w:cs="Arial"/>
          <w:color w:val="000000"/>
          <w:sz w:val="20"/>
          <w:szCs w:val="20"/>
        </w:rPr>
        <w:br/>
      </w:r>
      <w:r w:rsidRPr="0061435D">
        <w:rPr>
          <w:rStyle w:val="rtbbox1"/>
          <w:rFonts w:ascii="Arial" w:hAnsi="Arial" w:cs="Arial"/>
          <w:color w:val="000000"/>
          <w:sz w:val="20"/>
          <w:szCs w:val="20"/>
        </w:rPr>
        <w:t>Ellers berettede formanden, at det er et dejligt sted at være i De Gule Gavles ejerforening.</w:t>
      </w:r>
      <w:r w:rsidRPr="0061435D">
        <w:rPr>
          <w:rFonts w:ascii="Arial" w:hAnsi="Arial" w:cs="Arial"/>
          <w:color w:val="000000"/>
          <w:sz w:val="20"/>
          <w:szCs w:val="20"/>
        </w:rPr>
        <w:br/>
      </w:r>
      <w:r w:rsidRPr="0061435D">
        <w:rPr>
          <w:rFonts w:ascii="Arial" w:hAnsi="Arial" w:cs="Arial"/>
          <w:color w:val="000000"/>
          <w:sz w:val="20"/>
          <w:szCs w:val="20"/>
        </w:rPr>
        <w:br/>
      </w:r>
      <w:r w:rsidRPr="0061435D">
        <w:rPr>
          <w:rStyle w:val="Strk"/>
          <w:rFonts w:ascii="Arial" w:hAnsi="Arial" w:cs="Arial"/>
          <w:color w:val="000000"/>
          <w:sz w:val="20"/>
          <w:szCs w:val="20"/>
        </w:rPr>
        <w:t>Punkt 3 - Fremlæggelse af årsregnskab til godkendelse.</w:t>
      </w:r>
      <w:r w:rsidRPr="0061435D">
        <w:rPr>
          <w:rFonts w:ascii="Arial" w:hAnsi="Arial" w:cs="Arial"/>
          <w:color w:val="000000"/>
          <w:sz w:val="20"/>
          <w:szCs w:val="20"/>
        </w:rPr>
        <w:br/>
      </w:r>
      <w:r w:rsidRPr="0061435D">
        <w:rPr>
          <w:rStyle w:val="rtbbox1"/>
          <w:rFonts w:ascii="Arial" w:hAnsi="Arial" w:cs="Arial"/>
          <w:color w:val="000000"/>
          <w:sz w:val="20"/>
          <w:szCs w:val="20"/>
        </w:rPr>
        <w:t>Regnskabet blev godkendt.</w:t>
      </w:r>
    </w:p>
    <w:p w:rsidR="0061435D" w:rsidRPr="0061435D" w:rsidRDefault="0061435D" w:rsidP="0061435D">
      <w:pPr>
        <w:pStyle w:val="NormalWeb"/>
        <w:spacing w:after="240"/>
        <w:rPr>
          <w:rFonts w:ascii="Arial" w:hAnsi="Arial" w:cs="Arial"/>
          <w:sz w:val="20"/>
          <w:szCs w:val="20"/>
        </w:rPr>
      </w:pPr>
      <w:r w:rsidRPr="0061435D">
        <w:rPr>
          <w:rStyle w:val="Strk"/>
          <w:rFonts w:ascii="Arial" w:hAnsi="Arial" w:cs="Arial"/>
          <w:sz w:val="20"/>
          <w:szCs w:val="20"/>
        </w:rPr>
        <w:t>Punkt 4 - Godkendelse af budget samt vedtagelse af kontingent for det kommende år.</w:t>
      </w:r>
      <w:r w:rsidRPr="0061435D">
        <w:rPr>
          <w:rFonts w:ascii="Arial" w:hAnsi="Arial" w:cs="Arial"/>
          <w:b/>
          <w:bCs/>
          <w:sz w:val="20"/>
          <w:szCs w:val="20"/>
        </w:rPr>
        <w:br/>
      </w:r>
      <w:r w:rsidRPr="0061435D">
        <w:rPr>
          <w:rFonts w:ascii="Arial" w:hAnsi="Arial" w:cs="Arial"/>
          <w:sz w:val="20"/>
          <w:szCs w:val="20"/>
        </w:rPr>
        <w:t>Budgettet blev godkendt.</w:t>
      </w:r>
      <w:r w:rsidRPr="0061435D">
        <w:rPr>
          <w:rFonts w:ascii="Arial" w:hAnsi="Arial" w:cs="Arial"/>
          <w:sz w:val="20"/>
          <w:szCs w:val="20"/>
        </w:rPr>
        <w:br/>
        <w:t>Kontingentet vedholdes på kr. 600 pr. kvartal.</w:t>
      </w:r>
      <w:r w:rsidRPr="0061435D">
        <w:rPr>
          <w:rFonts w:ascii="Arial" w:hAnsi="Arial" w:cs="Arial"/>
          <w:sz w:val="20"/>
          <w:szCs w:val="20"/>
        </w:rPr>
        <w:br/>
      </w:r>
      <w:r w:rsidRPr="0061435D">
        <w:rPr>
          <w:rFonts w:ascii="Arial" w:hAnsi="Arial" w:cs="Arial"/>
          <w:sz w:val="20"/>
          <w:szCs w:val="20"/>
        </w:rPr>
        <w:br/>
      </w:r>
      <w:r w:rsidRPr="0061435D">
        <w:rPr>
          <w:rStyle w:val="Strk"/>
          <w:rFonts w:ascii="Arial" w:hAnsi="Arial" w:cs="Arial"/>
          <w:sz w:val="20"/>
          <w:szCs w:val="20"/>
        </w:rPr>
        <w:t>Punkt 5 - Indkomne forslag.</w:t>
      </w:r>
      <w:r w:rsidRPr="0061435D">
        <w:rPr>
          <w:rFonts w:ascii="Arial" w:hAnsi="Arial" w:cs="Arial"/>
          <w:b/>
          <w:bCs/>
          <w:sz w:val="20"/>
          <w:szCs w:val="20"/>
        </w:rPr>
        <w:br/>
      </w:r>
      <w:r w:rsidRPr="0061435D">
        <w:rPr>
          <w:rFonts w:ascii="Arial" w:hAnsi="Arial" w:cs="Arial"/>
          <w:sz w:val="20"/>
          <w:szCs w:val="20"/>
        </w:rPr>
        <w:t>Der var ingen indkomne forslag til generalforsamlingen.</w:t>
      </w:r>
      <w:r w:rsidRPr="0061435D">
        <w:rPr>
          <w:rFonts w:ascii="Arial" w:hAnsi="Arial" w:cs="Arial"/>
          <w:sz w:val="20"/>
          <w:szCs w:val="20"/>
        </w:rPr>
        <w:br/>
      </w:r>
      <w:r w:rsidRPr="0061435D">
        <w:rPr>
          <w:rFonts w:ascii="Arial" w:hAnsi="Arial" w:cs="Arial"/>
          <w:sz w:val="20"/>
          <w:szCs w:val="20"/>
        </w:rPr>
        <w:br/>
      </w:r>
      <w:r w:rsidRPr="0061435D">
        <w:rPr>
          <w:rStyle w:val="Strk"/>
          <w:rFonts w:ascii="Arial" w:hAnsi="Arial" w:cs="Arial"/>
          <w:sz w:val="20"/>
          <w:szCs w:val="20"/>
        </w:rPr>
        <w:t>Punkt 6 - 7 Valg af bestyrelse og suppleanter.</w:t>
      </w:r>
      <w:r w:rsidRPr="0061435D">
        <w:rPr>
          <w:rFonts w:ascii="Arial" w:hAnsi="Arial" w:cs="Arial"/>
          <w:b/>
          <w:bCs/>
          <w:sz w:val="20"/>
          <w:szCs w:val="20"/>
        </w:rPr>
        <w:br/>
      </w:r>
      <w:r w:rsidRPr="0061435D">
        <w:rPr>
          <w:rFonts w:ascii="Arial" w:hAnsi="Arial" w:cs="Arial"/>
          <w:sz w:val="20"/>
          <w:szCs w:val="20"/>
        </w:rPr>
        <w:t>Ejner og Bent var på valg og stillede op til genvalg. Sofie var på valg, men ikke opstillet til genvalg.</w:t>
      </w:r>
      <w:r w:rsidRPr="0061435D">
        <w:rPr>
          <w:rFonts w:ascii="Arial" w:hAnsi="Arial" w:cs="Arial"/>
          <w:sz w:val="20"/>
          <w:szCs w:val="20"/>
        </w:rPr>
        <w:br/>
        <w:t>Bent fortsætter som formand og Ejner fortsætter i bestyrelsen. Mette Larsen overtager Sofies plads i bestyrelsen, mens Helle og Esben fortsætter som suppleanter.</w:t>
      </w:r>
      <w:r w:rsidRPr="0061435D">
        <w:rPr>
          <w:rFonts w:ascii="Arial" w:hAnsi="Arial" w:cs="Arial"/>
          <w:sz w:val="20"/>
          <w:szCs w:val="20"/>
        </w:rPr>
        <w:br/>
      </w:r>
      <w:r w:rsidRPr="0061435D">
        <w:rPr>
          <w:rFonts w:ascii="Arial" w:hAnsi="Arial" w:cs="Arial"/>
          <w:sz w:val="20"/>
          <w:szCs w:val="20"/>
        </w:rPr>
        <w:br/>
      </w:r>
      <w:r w:rsidRPr="0061435D">
        <w:rPr>
          <w:rStyle w:val="Strk"/>
          <w:rFonts w:ascii="Arial" w:hAnsi="Arial" w:cs="Arial"/>
          <w:sz w:val="20"/>
          <w:szCs w:val="20"/>
        </w:rPr>
        <w:t xml:space="preserve">Punkt 8 - Valg af </w:t>
      </w:r>
      <w:proofErr w:type="spellStart"/>
      <w:r w:rsidRPr="0061435D">
        <w:rPr>
          <w:rStyle w:val="Strk"/>
          <w:rFonts w:ascii="Arial" w:hAnsi="Arial" w:cs="Arial"/>
          <w:sz w:val="20"/>
          <w:szCs w:val="20"/>
        </w:rPr>
        <w:t>revisior</w:t>
      </w:r>
      <w:proofErr w:type="spellEnd"/>
      <w:r w:rsidRPr="0061435D">
        <w:rPr>
          <w:rStyle w:val="Strk"/>
          <w:rFonts w:ascii="Arial" w:hAnsi="Arial" w:cs="Arial"/>
          <w:sz w:val="20"/>
          <w:szCs w:val="20"/>
        </w:rPr>
        <w:t>.</w:t>
      </w:r>
      <w:r w:rsidRPr="0061435D">
        <w:rPr>
          <w:rFonts w:ascii="Arial" w:hAnsi="Arial" w:cs="Arial"/>
          <w:b/>
          <w:bCs/>
          <w:sz w:val="20"/>
          <w:szCs w:val="20"/>
        </w:rPr>
        <w:br/>
      </w:r>
      <w:r w:rsidRPr="0061435D">
        <w:rPr>
          <w:rFonts w:ascii="Arial" w:hAnsi="Arial" w:cs="Arial"/>
          <w:sz w:val="20"/>
          <w:szCs w:val="20"/>
        </w:rPr>
        <w:t xml:space="preserve">Helle A fortsætter som </w:t>
      </w:r>
      <w:proofErr w:type="spellStart"/>
      <w:r w:rsidRPr="0061435D">
        <w:rPr>
          <w:rFonts w:ascii="Arial" w:hAnsi="Arial" w:cs="Arial"/>
          <w:sz w:val="20"/>
          <w:szCs w:val="20"/>
        </w:rPr>
        <w:t>revisior</w:t>
      </w:r>
      <w:proofErr w:type="spellEnd"/>
      <w:r w:rsidRPr="0061435D">
        <w:rPr>
          <w:rFonts w:ascii="Arial" w:hAnsi="Arial" w:cs="Arial"/>
          <w:sz w:val="20"/>
          <w:szCs w:val="20"/>
        </w:rPr>
        <w:br/>
      </w:r>
      <w:r w:rsidRPr="0061435D">
        <w:rPr>
          <w:rFonts w:ascii="Arial" w:hAnsi="Arial" w:cs="Arial"/>
          <w:sz w:val="20"/>
          <w:szCs w:val="20"/>
        </w:rPr>
        <w:br/>
      </w:r>
      <w:r w:rsidRPr="0061435D">
        <w:rPr>
          <w:rStyle w:val="Strk"/>
          <w:rFonts w:ascii="Arial" w:hAnsi="Arial" w:cs="Arial"/>
          <w:sz w:val="20"/>
          <w:szCs w:val="20"/>
        </w:rPr>
        <w:t>Punkt 9 - Eventuelt.</w:t>
      </w:r>
      <w:r w:rsidRPr="0061435D">
        <w:rPr>
          <w:rFonts w:ascii="Arial" w:hAnsi="Arial" w:cs="Arial"/>
          <w:b/>
          <w:bCs/>
          <w:sz w:val="20"/>
          <w:szCs w:val="20"/>
        </w:rPr>
        <w:br/>
      </w:r>
      <w:r w:rsidRPr="0061435D">
        <w:rPr>
          <w:rFonts w:ascii="Arial" w:hAnsi="Arial" w:cs="Arial"/>
          <w:sz w:val="20"/>
          <w:szCs w:val="20"/>
        </w:rPr>
        <w:t>Det blev foreslået, at referater og andre ting vedrørende foreningen lægges på hjemmesiden - www.de-gule-</w:t>
      </w:r>
      <w:r w:rsidRPr="0061435D">
        <w:rPr>
          <w:rFonts w:ascii="Arial" w:hAnsi="Arial" w:cs="Arial"/>
          <w:sz w:val="20"/>
          <w:szCs w:val="20"/>
        </w:rPr>
        <w:lastRenderedPageBreak/>
        <w:t>gavle.dk</w:t>
      </w:r>
      <w:r w:rsidRPr="0061435D">
        <w:rPr>
          <w:rFonts w:ascii="Arial" w:hAnsi="Arial" w:cs="Arial"/>
          <w:sz w:val="20"/>
          <w:szCs w:val="20"/>
        </w:rPr>
        <w:br/>
      </w:r>
      <w:r w:rsidRPr="0061435D">
        <w:rPr>
          <w:rFonts w:ascii="Arial" w:hAnsi="Arial" w:cs="Arial"/>
          <w:sz w:val="20"/>
          <w:szCs w:val="20"/>
        </w:rPr>
        <w:br/>
        <w:t xml:space="preserve">Husk at gøre opmærksom på, hvis noget skal laves under forårsrengøringen, som bliver afholdt fredag den 14. maj med start kl. 16. Arbejdet vil som altid blive startet med en lille en. </w:t>
      </w:r>
      <w:r w:rsidRPr="0061435D">
        <w:rPr>
          <w:rFonts w:ascii="Arial" w:hAnsi="Arial" w:cs="Arial"/>
          <w:sz w:val="20"/>
          <w:szCs w:val="20"/>
        </w:rPr>
        <w:br/>
      </w:r>
      <w:r w:rsidRPr="0061435D">
        <w:rPr>
          <w:rFonts w:ascii="Arial" w:hAnsi="Arial" w:cs="Arial"/>
          <w:sz w:val="20"/>
          <w:szCs w:val="20"/>
        </w:rPr>
        <w:br/>
        <w:t>Sommerfesten vil som udgangspunkt blive afholdt den 12. juni. Festudvalget består af: Helle A, Helle O, Mette B og Pernille.</w:t>
      </w:r>
      <w:r w:rsidRPr="0061435D">
        <w:rPr>
          <w:rFonts w:ascii="Arial" w:hAnsi="Arial" w:cs="Arial"/>
          <w:sz w:val="20"/>
          <w:szCs w:val="20"/>
        </w:rPr>
        <w:br/>
      </w:r>
      <w:r w:rsidRPr="0061435D">
        <w:rPr>
          <w:rFonts w:ascii="Arial" w:hAnsi="Arial" w:cs="Arial"/>
          <w:sz w:val="20"/>
          <w:szCs w:val="20"/>
        </w:rPr>
        <w:br/>
        <w:t>Parkering var et punkt som dukkede op flere gange under generalforsamlingen. Der var forslag om nummererede parkeringspladser og lamineret papir, som henviste gæster og større køretøjer til bestemte pladser. Ydermere var der diskussion om, hvordan den mest hensigtsmæssige placering af større køretøjer er. Det blev et punkt som bestyrelsen går videre med.</w:t>
      </w:r>
      <w:r w:rsidRPr="0061435D">
        <w:rPr>
          <w:rFonts w:ascii="Arial" w:hAnsi="Arial" w:cs="Arial"/>
          <w:sz w:val="20"/>
          <w:szCs w:val="20"/>
        </w:rPr>
        <w:br/>
      </w:r>
      <w:r w:rsidRPr="0061435D">
        <w:rPr>
          <w:rFonts w:ascii="Arial" w:hAnsi="Arial" w:cs="Arial"/>
          <w:sz w:val="20"/>
          <w:szCs w:val="20"/>
        </w:rPr>
        <w:br/>
        <w:t xml:space="preserve">Et spørgsmål lød, om foreningen havde redskaber til rådighed som beboerne kunne låne. Til dette kan oplyses, at foreningen har </w:t>
      </w:r>
      <w:proofErr w:type="spellStart"/>
      <w:r w:rsidRPr="0061435D">
        <w:rPr>
          <w:rFonts w:ascii="Arial" w:hAnsi="Arial" w:cs="Arial"/>
          <w:sz w:val="20"/>
          <w:szCs w:val="20"/>
        </w:rPr>
        <w:t>bla</w:t>
      </w:r>
      <w:proofErr w:type="spellEnd"/>
      <w:r w:rsidRPr="0061435D">
        <w:rPr>
          <w:rFonts w:ascii="Arial" w:hAnsi="Arial" w:cs="Arial"/>
          <w:sz w:val="20"/>
          <w:szCs w:val="20"/>
        </w:rPr>
        <w:t xml:space="preserve">. traktor, 8m stige og en 9m </w:t>
      </w:r>
      <w:r w:rsidR="007B26FF">
        <w:rPr>
          <w:rFonts w:ascii="Arial" w:hAnsi="Arial" w:cs="Arial"/>
          <w:sz w:val="20"/>
          <w:szCs w:val="20"/>
        </w:rPr>
        <w:t>pavillon</w:t>
      </w:r>
      <w:r w:rsidRPr="0061435D">
        <w:rPr>
          <w:rFonts w:ascii="Arial" w:hAnsi="Arial" w:cs="Arial"/>
          <w:sz w:val="20"/>
          <w:szCs w:val="20"/>
        </w:rPr>
        <w:t xml:space="preserve">, som kan lånes af foreningens beboere. Dog koster det et beskedent beløb på kr. 100 at låne </w:t>
      </w:r>
      <w:r w:rsidR="007B26FF">
        <w:rPr>
          <w:rFonts w:ascii="Arial" w:hAnsi="Arial" w:cs="Arial"/>
          <w:sz w:val="20"/>
          <w:szCs w:val="20"/>
        </w:rPr>
        <w:t>pavillonen</w:t>
      </w:r>
      <w:r w:rsidRPr="0061435D">
        <w:rPr>
          <w:rFonts w:ascii="Arial" w:hAnsi="Arial" w:cs="Arial"/>
          <w:sz w:val="20"/>
          <w:szCs w:val="20"/>
        </w:rPr>
        <w:t xml:space="preserve">. Til ekstra redskaber kom forslag om </w:t>
      </w:r>
      <w:proofErr w:type="spellStart"/>
      <w:r w:rsidRPr="0061435D">
        <w:rPr>
          <w:rFonts w:ascii="Arial" w:hAnsi="Arial" w:cs="Arial"/>
          <w:sz w:val="20"/>
          <w:szCs w:val="20"/>
        </w:rPr>
        <w:t>bla</w:t>
      </w:r>
      <w:proofErr w:type="spellEnd"/>
      <w:r w:rsidRPr="0061435D">
        <w:rPr>
          <w:rFonts w:ascii="Arial" w:hAnsi="Arial" w:cs="Arial"/>
          <w:sz w:val="20"/>
          <w:szCs w:val="20"/>
        </w:rPr>
        <w:t xml:space="preserve">. </w:t>
      </w:r>
      <w:proofErr w:type="spellStart"/>
      <w:r w:rsidRPr="0061435D">
        <w:rPr>
          <w:rFonts w:ascii="Arial" w:hAnsi="Arial" w:cs="Arial"/>
          <w:sz w:val="20"/>
          <w:szCs w:val="20"/>
        </w:rPr>
        <w:t>mosfjerner</w:t>
      </w:r>
      <w:proofErr w:type="spellEnd"/>
      <w:r w:rsidRPr="0061435D">
        <w:rPr>
          <w:rFonts w:ascii="Arial" w:hAnsi="Arial" w:cs="Arial"/>
          <w:sz w:val="20"/>
          <w:szCs w:val="20"/>
        </w:rPr>
        <w:t>. Dette arbejder bestyrelsen videre med.</w:t>
      </w:r>
      <w:r w:rsidRPr="0061435D">
        <w:rPr>
          <w:rFonts w:ascii="Arial" w:hAnsi="Arial" w:cs="Arial"/>
          <w:sz w:val="20"/>
          <w:szCs w:val="20"/>
        </w:rPr>
        <w:br/>
      </w:r>
      <w:r w:rsidRPr="0061435D">
        <w:rPr>
          <w:rFonts w:ascii="Arial" w:hAnsi="Arial" w:cs="Arial"/>
          <w:sz w:val="20"/>
          <w:szCs w:val="20"/>
        </w:rPr>
        <w:br/>
        <w:t xml:space="preserve">Med det uddelte referat er vedlagt en opdateret beboerliste. De som mangler på listen, kan sende informationerne til Johannes på mail - </w:t>
      </w:r>
      <w:hyperlink r:id="rId6" w:history="1">
        <w:r w:rsidRPr="0061435D">
          <w:rPr>
            <w:rStyle w:val="Hyperlink"/>
            <w:rFonts w:ascii="Arial" w:hAnsi="Arial" w:cs="Arial"/>
            <w:sz w:val="20"/>
            <w:szCs w:val="20"/>
          </w:rPr>
          <w:t>johs.klarup@gmail.com</w:t>
        </w:r>
      </w:hyperlink>
    </w:p>
    <w:p w:rsidR="007D2968" w:rsidRPr="0061435D" w:rsidRDefault="007D2968" w:rsidP="00F7584A">
      <w:pPr>
        <w:rPr>
          <w:rFonts w:ascii="Arial" w:hAnsi="Arial" w:cs="Arial"/>
          <w:sz w:val="20"/>
          <w:szCs w:val="20"/>
        </w:rPr>
      </w:pPr>
    </w:p>
    <w:p w:rsidR="0061435D" w:rsidRPr="0061435D" w:rsidRDefault="0061435D" w:rsidP="00F7584A">
      <w:pPr>
        <w:rPr>
          <w:rFonts w:ascii="Arial" w:hAnsi="Arial" w:cs="Arial"/>
          <w:sz w:val="20"/>
          <w:szCs w:val="20"/>
        </w:rPr>
      </w:pPr>
    </w:p>
    <w:sectPr w:rsidR="0061435D" w:rsidRPr="0061435D" w:rsidSect="007D296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821"/>
    <w:multiLevelType w:val="multilevel"/>
    <w:tmpl w:val="7EA859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030A0"/>
    <w:multiLevelType w:val="multilevel"/>
    <w:tmpl w:val="5CCA3B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979A5"/>
    <w:multiLevelType w:val="multilevel"/>
    <w:tmpl w:val="125258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97726C"/>
    <w:multiLevelType w:val="multilevel"/>
    <w:tmpl w:val="DDEAEA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AF1F25"/>
    <w:multiLevelType w:val="multilevel"/>
    <w:tmpl w:val="21FE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6C6C2E"/>
    <w:multiLevelType w:val="multilevel"/>
    <w:tmpl w:val="DD86E3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DA557C"/>
    <w:multiLevelType w:val="multilevel"/>
    <w:tmpl w:val="5BC651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02524E"/>
    <w:multiLevelType w:val="multilevel"/>
    <w:tmpl w:val="8E722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383A57"/>
    <w:multiLevelType w:val="multilevel"/>
    <w:tmpl w:val="95CC47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90467E"/>
    <w:multiLevelType w:val="hybridMultilevel"/>
    <w:tmpl w:val="94307B58"/>
    <w:lvl w:ilvl="0" w:tplc="B20E53DC">
      <w:start w:val="1"/>
      <w:numFmt w:val="decimal"/>
      <w:lvlText w:val="%1."/>
      <w:lvlJc w:val="left"/>
      <w:pPr>
        <w:ind w:left="847" w:hanging="480"/>
      </w:pPr>
      <w:rPr>
        <w:rFonts w:hint="default"/>
      </w:rPr>
    </w:lvl>
    <w:lvl w:ilvl="1" w:tplc="04060019" w:tentative="1">
      <w:start w:val="1"/>
      <w:numFmt w:val="lowerLetter"/>
      <w:lvlText w:val="%2."/>
      <w:lvlJc w:val="left"/>
      <w:pPr>
        <w:ind w:left="1447" w:hanging="360"/>
      </w:pPr>
    </w:lvl>
    <w:lvl w:ilvl="2" w:tplc="0406001B" w:tentative="1">
      <w:start w:val="1"/>
      <w:numFmt w:val="lowerRoman"/>
      <w:lvlText w:val="%3."/>
      <w:lvlJc w:val="right"/>
      <w:pPr>
        <w:ind w:left="2167" w:hanging="180"/>
      </w:pPr>
    </w:lvl>
    <w:lvl w:ilvl="3" w:tplc="0406000F" w:tentative="1">
      <w:start w:val="1"/>
      <w:numFmt w:val="decimal"/>
      <w:lvlText w:val="%4."/>
      <w:lvlJc w:val="left"/>
      <w:pPr>
        <w:ind w:left="2887" w:hanging="360"/>
      </w:pPr>
    </w:lvl>
    <w:lvl w:ilvl="4" w:tplc="04060019" w:tentative="1">
      <w:start w:val="1"/>
      <w:numFmt w:val="lowerLetter"/>
      <w:lvlText w:val="%5."/>
      <w:lvlJc w:val="left"/>
      <w:pPr>
        <w:ind w:left="3607" w:hanging="360"/>
      </w:pPr>
    </w:lvl>
    <w:lvl w:ilvl="5" w:tplc="0406001B" w:tentative="1">
      <w:start w:val="1"/>
      <w:numFmt w:val="lowerRoman"/>
      <w:lvlText w:val="%6."/>
      <w:lvlJc w:val="right"/>
      <w:pPr>
        <w:ind w:left="4327" w:hanging="180"/>
      </w:pPr>
    </w:lvl>
    <w:lvl w:ilvl="6" w:tplc="0406000F" w:tentative="1">
      <w:start w:val="1"/>
      <w:numFmt w:val="decimal"/>
      <w:lvlText w:val="%7."/>
      <w:lvlJc w:val="left"/>
      <w:pPr>
        <w:ind w:left="5047" w:hanging="360"/>
      </w:pPr>
    </w:lvl>
    <w:lvl w:ilvl="7" w:tplc="04060019" w:tentative="1">
      <w:start w:val="1"/>
      <w:numFmt w:val="lowerLetter"/>
      <w:lvlText w:val="%8."/>
      <w:lvlJc w:val="left"/>
      <w:pPr>
        <w:ind w:left="5767" w:hanging="360"/>
      </w:pPr>
    </w:lvl>
    <w:lvl w:ilvl="8" w:tplc="0406001B" w:tentative="1">
      <w:start w:val="1"/>
      <w:numFmt w:val="lowerRoman"/>
      <w:lvlText w:val="%9."/>
      <w:lvlJc w:val="right"/>
      <w:pPr>
        <w:ind w:left="6487" w:hanging="180"/>
      </w:pPr>
    </w:lvl>
  </w:abstractNum>
  <w:abstractNum w:abstractNumId="10">
    <w:nsid w:val="672A06C3"/>
    <w:multiLevelType w:val="multilevel"/>
    <w:tmpl w:val="28CC80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915CEE"/>
    <w:multiLevelType w:val="multilevel"/>
    <w:tmpl w:val="D49AD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11"/>
  </w:num>
  <w:num w:numId="5">
    <w:abstractNumId w:val="10"/>
  </w:num>
  <w:num w:numId="6">
    <w:abstractNumId w:val="0"/>
  </w:num>
  <w:num w:numId="7">
    <w:abstractNumId w:val="1"/>
  </w:num>
  <w:num w:numId="8">
    <w:abstractNumId w:val="6"/>
  </w:num>
  <w:num w:numId="9">
    <w:abstractNumId w:val="8"/>
  </w:num>
  <w:num w:numId="10">
    <w:abstractNumId w:val="2"/>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1304"/>
  <w:hyphenationZone w:val="425"/>
  <w:characterSpacingControl w:val="doNotCompress"/>
  <w:compat/>
  <w:rsids>
    <w:rsidRoot w:val="005D3FCA"/>
    <w:rsid w:val="005D3FCA"/>
    <w:rsid w:val="0061435D"/>
    <w:rsid w:val="00690675"/>
    <w:rsid w:val="007B26FF"/>
    <w:rsid w:val="007D2968"/>
    <w:rsid w:val="00F7584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68"/>
  </w:style>
  <w:style w:type="paragraph" w:styleId="Overskrift1">
    <w:name w:val="heading 1"/>
    <w:basedOn w:val="Normal"/>
    <w:link w:val="Overskrift1Tegn"/>
    <w:uiPriority w:val="9"/>
    <w:qFormat/>
    <w:rsid w:val="005D3FCA"/>
    <w:pPr>
      <w:spacing w:after="0" w:line="240" w:lineRule="auto"/>
      <w:outlineLvl w:val="0"/>
    </w:pPr>
    <w:rPr>
      <w:rFonts w:ascii="Arial" w:eastAsia="Times New Roman" w:hAnsi="Arial" w:cs="Arial"/>
      <w:b/>
      <w:bCs/>
      <w:color w:val="000000"/>
      <w:kern w:val="36"/>
      <w:lang w:eastAsia="da-DK"/>
    </w:rPr>
  </w:style>
  <w:style w:type="paragraph" w:styleId="Overskrift2">
    <w:name w:val="heading 2"/>
    <w:basedOn w:val="Normal"/>
    <w:next w:val="Normal"/>
    <w:link w:val="Overskrift2Tegn"/>
    <w:uiPriority w:val="9"/>
    <w:semiHidden/>
    <w:unhideWhenUsed/>
    <w:qFormat/>
    <w:rsid w:val="006143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D3FCA"/>
    <w:rPr>
      <w:rFonts w:ascii="Arial" w:eastAsia="Times New Roman" w:hAnsi="Arial" w:cs="Arial"/>
      <w:b/>
      <w:bCs/>
      <w:color w:val="000000"/>
      <w:kern w:val="36"/>
      <w:lang w:eastAsia="da-DK"/>
    </w:rPr>
  </w:style>
  <w:style w:type="paragraph" w:styleId="NormalWeb">
    <w:name w:val="Normal (Web)"/>
    <w:basedOn w:val="Normal"/>
    <w:uiPriority w:val="99"/>
    <w:semiHidden/>
    <w:unhideWhenUsed/>
    <w:rsid w:val="005D3FCA"/>
    <w:pPr>
      <w:spacing w:after="0" w:line="240" w:lineRule="auto"/>
    </w:pPr>
    <w:rPr>
      <w:rFonts w:ascii="Verdana" w:eastAsia="Times New Roman" w:hAnsi="Verdana" w:cs="Times New Roman"/>
      <w:color w:val="000000"/>
      <w:sz w:val="14"/>
      <w:szCs w:val="14"/>
      <w:lang w:eastAsia="da-DK"/>
    </w:rPr>
  </w:style>
  <w:style w:type="paragraph" w:styleId="Listeafsnit">
    <w:name w:val="List Paragraph"/>
    <w:basedOn w:val="Normal"/>
    <w:uiPriority w:val="34"/>
    <w:qFormat/>
    <w:rsid w:val="005D3FCA"/>
    <w:pPr>
      <w:ind w:left="720"/>
      <w:contextualSpacing/>
    </w:pPr>
  </w:style>
  <w:style w:type="paragraph" w:styleId="Markeringsbobletekst">
    <w:name w:val="Balloon Text"/>
    <w:basedOn w:val="Normal"/>
    <w:link w:val="MarkeringsbobletekstTegn"/>
    <w:uiPriority w:val="99"/>
    <w:semiHidden/>
    <w:unhideWhenUsed/>
    <w:rsid w:val="00F758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7584A"/>
    <w:rPr>
      <w:rFonts w:ascii="Tahoma" w:hAnsi="Tahoma" w:cs="Tahoma"/>
      <w:sz w:val="16"/>
      <w:szCs w:val="16"/>
    </w:rPr>
  </w:style>
  <w:style w:type="character" w:customStyle="1" w:styleId="Overskrift2Tegn">
    <w:name w:val="Overskrift 2 Tegn"/>
    <w:basedOn w:val="Standardskrifttypeiafsnit"/>
    <w:link w:val="Overskrift2"/>
    <w:uiPriority w:val="9"/>
    <w:semiHidden/>
    <w:rsid w:val="0061435D"/>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semiHidden/>
    <w:unhideWhenUsed/>
    <w:rsid w:val="0061435D"/>
    <w:rPr>
      <w:color w:val="0000FF"/>
      <w:u w:val="single"/>
    </w:rPr>
  </w:style>
  <w:style w:type="character" w:customStyle="1" w:styleId="rtbbox1">
    <w:name w:val="rtbbox1"/>
    <w:basedOn w:val="Standardskrifttypeiafsnit"/>
    <w:rsid w:val="0061435D"/>
    <w:rPr>
      <w:sz w:val="11"/>
      <w:szCs w:val="11"/>
    </w:rPr>
  </w:style>
  <w:style w:type="character" w:styleId="Strk">
    <w:name w:val="Strong"/>
    <w:basedOn w:val="Standardskrifttypeiafsnit"/>
    <w:uiPriority w:val="22"/>
    <w:qFormat/>
    <w:rsid w:val="0061435D"/>
    <w:rPr>
      <w:b/>
      <w:bCs/>
    </w:rPr>
  </w:style>
</w:styles>
</file>

<file path=word/webSettings.xml><?xml version="1.0" encoding="utf-8"?>
<w:webSettings xmlns:r="http://schemas.openxmlformats.org/officeDocument/2006/relationships" xmlns:w="http://schemas.openxmlformats.org/wordprocessingml/2006/main">
  <w:divs>
    <w:div w:id="139658683">
      <w:bodyDiv w:val="1"/>
      <w:marLeft w:val="0"/>
      <w:marRight w:val="0"/>
      <w:marTop w:val="0"/>
      <w:marBottom w:val="0"/>
      <w:divBdr>
        <w:top w:val="none" w:sz="0" w:space="0" w:color="auto"/>
        <w:left w:val="none" w:sz="0" w:space="0" w:color="auto"/>
        <w:bottom w:val="none" w:sz="0" w:space="0" w:color="auto"/>
        <w:right w:val="none" w:sz="0" w:space="0" w:color="auto"/>
      </w:divBdr>
      <w:divsChild>
        <w:div w:id="827357793">
          <w:marLeft w:val="0"/>
          <w:marRight w:val="0"/>
          <w:marTop w:val="0"/>
          <w:marBottom w:val="0"/>
          <w:divBdr>
            <w:top w:val="none" w:sz="0" w:space="0" w:color="auto"/>
            <w:left w:val="none" w:sz="0" w:space="0" w:color="auto"/>
            <w:bottom w:val="none" w:sz="0" w:space="0" w:color="auto"/>
            <w:right w:val="none" w:sz="0" w:space="0" w:color="auto"/>
          </w:divBdr>
        </w:div>
      </w:divsChild>
    </w:div>
    <w:div w:id="1190417066">
      <w:bodyDiv w:val="1"/>
      <w:marLeft w:val="0"/>
      <w:marRight w:val="0"/>
      <w:marTop w:val="0"/>
      <w:marBottom w:val="0"/>
      <w:divBdr>
        <w:top w:val="none" w:sz="0" w:space="0" w:color="auto"/>
        <w:left w:val="none" w:sz="0" w:space="0" w:color="auto"/>
        <w:bottom w:val="none" w:sz="0" w:space="0" w:color="auto"/>
        <w:right w:val="none" w:sz="0" w:space="0" w:color="auto"/>
      </w:divBdr>
      <w:divsChild>
        <w:div w:id="1419978496">
          <w:marLeft w:val="0"/>
          <w:marRight w:val="0"/>
          <w:marTop w:val="0"/>
          <w:marBottom w:val="0"/>
          <w:divBdr>
            <w:top w:val="none" w:sz="0" w:space="0" w:color="auto"/>
            <w:left w:val="none" w:sz="0" w:space="0" w:color="auto"/>
            <w:bottom w:val="none" w:sz="0" w:space="0" w:color="auto"/>
            <w:right w:val="none" w:sz="0" w:space="0" w:color="auto"/>
          </w:divBdr>
          <w:divsChild>
            <w:div w:id="701321180">
              <w:marLeft w:val="0"/>
              <w:marRight w:val="0"/>
              <w:marTop w:val="0"/>
              <w:marBottom w:val="0"/>
              <w:divBdr>
                <w:top w:val="none" w:sz="0" w:space="0" w:color="auto"/>
                <w:left w:val="none" w:sz="0" w:space="0" w:color="auto"/>
                <w:bottom w:val="none" w:sz="0" w:space="0" w:color="auto"/>
                <w:right w:val="none" w:sz="0" w:space="0" w:color="auto"/>
              </w:divBdr>
              <w:divsChild>
                <w:div w:id="259291663">
                  <w:marLeft w:val="0"/>
                  <w:marRight w:val="0"/>
                  <w:marTop w:val="0"/>
                  <w:marBottom w:val="0"/>
                  <w:divBdr>
                    <w:top w:val="none" w:sz="0" w:space="0" w:color="auto"/>
                    <w:left w:val="none" w:sz="0" w:space="0" w:color="auto"/>
                    <w:bottom w:val="none" w:sz="0" w:space="0" w:color="auto"/>
                    <w:right w:val="none" w:sz="0" w:space="0" w:color="auto"/>
                  </w:divBdr>
                </w:div>
                <w:div w:id="407118534">
                  <w:marLeft w:val="0"/>
                  <w:marRight w:val="0"/>
                  <w:marTop w:val="0"/>
                  <w:marBottom w:val="0"/>
                  <w:divBdr>
                    <w:top w:val="none" w:sz="0" w:space="0" w:color="auto"/>
                    <w:left w:val="none" w:sz="0" w:space="0" w:color="auto"/>
                    <w:bottom w:val="none" w:sz="0" w:space="0" w:color="auto"/>
                    <w:right w:val="none" w:sz="0" w:space="0" w:color="auto"/>
                  </w:divBdr>
                  <w:divsChild>
                    <w:div w:id="833257268">
                      <w:marLeft w:val="0"/>
                      <w:marRight w:val="0"/>
                      <w:marTop w:val="0"/>
                      <w:marBottom w:val="0"/>
                      <w:divBdr>
                        <w:top w:val="none" w:sz="0" w:space="0" w:color="auto"/>
                        <w:left w:val="none" w:sz="0" w:space="0" w:color="auto"/>
                        <w:bottom w:val="none" w:sz="0" w:space="0" w:color="auto"/>
                        <w:right w:val="none" w:sz="0" w:space="0" w:color="auto"/>
                      </w:divBdr>
                    </w:div>
                  </w:divsChild>
                </w:div>
                <w:div w:id="1193542103">
                  <w:marLeft w:val="0"/>
                  <w:marRight w:val="0"/>
                  <w:marTop w:val="0"/>
                  <w:marBottom w:val="0"/>
                  <w:divBdr>
                    <w:top w:val="none" w:sz="0" w:space="0" w:color="auto"/>
                    <w:left w:val="none" w:sz="0" w:space="0" w:color="auto"/>
                    <w:bottom w:val="none" w:sz="0" w:space="0" w:color="auto"/>
                    <w:right w:val="none" w:sz="0" w:space="0" w:color="auto"/>
                  </w:divBdr>
                  <w:divsChild>
                    <w:div w:id="4009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38378">
      <w:bodyDiv w:val="1"/>
      <w:marLeft w:val="0"/>
      <w:marRight w:val="0"/>
      <w:marTop w:val="0"/>
      <w:marBottom w:val="0"/>
      <w:divBdr>
        <w:top w:val="none" w:sz="0" w:space="0" w:color="auto"/>
        <w:left w:val="none" w:sz="0" w:space="0" w:color="auto"/>
        <w:bottom w:val="none" w:sz="0" w:space="0" w:color="auto"/>
        <w:right w:val="none" w:sz="0" w:space="0" w:color="auto"/>
      </w:divBdr>
      <w:divsChild>
        <w:div w:id="1463960079">
          <w:marLeft w:val="0"/>
          <w:marRight w:val="0"/>
          <w:marTop w:val="0"/>
          <w:marBottom w:val="0"/>
          <w:divBdr>
            <w:top w:val="none" w:sz="0" w:space="0" w:color="auto"/>
            <w:left w:val="none" w:sz="0" w:space="0" w:color="auto"/>
            <w:bottom w:val="none" w:sz="0" w:space="0" w:color="auto"/>
            <w:right w:val="none" w:sz="0" w:space="0" w:color="auto"/>
          </w:divBdr>
          <w:divsChild>
            <w:div w:id="2092962980">
              <w:marLeft w:val="0"/>
              <w:marRight w:val="0"/>
              <w:marTop w:val="0"/>
              <w:marBottom w:val="0"/>
              <w:divBdr>
                <w:top w:val="none" w:sz="0" w:space="0" w:color="auto"/>
                <w:left w:val="none" w:sz="0" w:space="0" w:color="auto"/>
                <w:bottom w:val="none" w:sz="0" w:space="0" w:color="auto"/>
                <w:right w:val="none" w:sz="0" w:space="0" w:color="auto"/>
              </w:divBdr>
              <w:divsChild>
                <w:div w:id="68425498">
                  <w:marLeft w:val="0"/>
                  <w:marRight w:val="0"/>
                  <w:marTop w:val="0"/>
                  <w:marBottom w:val="0"/>
                  <w:divBdr>
                    <w:top w:val="none" w:sz="0" w:space="0" w:color="auto"/>
                    <w:left w:val="none" w:sz="0" w:space="0" w:color="auto"/>
                    <w:bottom w:val="none" w:sz="0" w:space="0" w:color="auto"/>
                    <w:right w:val="none" w:sz="0" w:space="0" w:color="auto"/>
                  </w:divBdr>
                </w:div>
                <w:div w:id="1901943822">
                  <w:marLeft w:val="0"/>
                  <w:marRight w:val="0"/>
                  <w:marTop w:val="0"/>
                  <w:marBottom w:val="0"/>
                  <w:divBdr>
                    <w:top w:val="none" w:sz="0" w:space="0" w:color="auto"/>
                    <w:left w:val="none" w:sz="0" w:space="0" w:color="auto"/>
                    <w:bottom w:val="none" w:sz="0" w:space="0" w:color="auto"/>
                    <w:right w:val="none" w:sz="0" w:space="0" w:color="auto"/>
                  </w:divBdr>
                  <w:divsChild>
                    <w:div w:id="1415470410">
                      <w:marLeft w:val="0"/>
                      <w:marRight w:val="0"/>
                      <w:marTop w:val="0"/>
                      <w:marBottom w:val="0"/>
                      <w:divBdr>
                        <w:top w:val="none" w:sz="0" w:space="0" w:color="auto"/>
                        <w:left w:val="none" w:sz="0" w:space="0" w:color="auto"/>
                        <w:bottom w:val="none" w:sz="0" w:space="0" w:color="auto"/>
                        <w:right w:val="none" w:sz="0" w:space="0" w:color="auto"/>
                      </w:divBdr>
                    </w:div>
                  </w:divsChild>
                </w:div>
                <w:div w:id="552885014">
                  <w:marLeft w:val="0"/>
                  <w:marRight w:val="0"/>
                  <w:marTop w:val="0"/>
                  <w:marBottom w:val="0"/>
                  <w:divBdr>
                    <w:top w:val="none" w:sz="0" w:space="0" w:color="auto"/>
                    <w:left w:val="none" w:sz="0" w:space="0" w:color="auto"/>
                    <w:bottom w:val="none" w:sz="0" w:space="0" w:color="auto"/>
                    <w:right w:val="none" w:sz="0" w:space="0" w:color="auto"/>
                  </w:divBdr>
                  <w:divsChild>
                    <w:div w:id="5276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s.klarup@g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Inglse</dc:creator>
  <cp:lastModifiedBy>Inglse</cp:lastModifiedBy>
  <cp:revision>3</cp:revision>
  <dcterms:created xsi:type="dcterms:W3CDTF">2011-12-05T21:11:00Z</dcterms:created>
  <dcterms:modified xsi:type="dcterms:W3CDTF">2011-12-05T21:12:00Z</dcterms:modified>
</cp:coreProperties>
</file>